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访客管理系统操作手册（访客）</w:t>
      </w:r>
    </w:p>
    <w:p>
      <w:pPr>
        <w:jc w:val="center"/>
        <w:outlineLvl w:val="9"/>
        <w:rPr>
          <w:rFonts w:hint="default"/>
          <w:b/>
          <w:bCs/>
          <w:sz w:val="44"/>
          <w:szCs w:val="44"/>
          <w:lang w:val="en-US" w:eastAsia="zh-CN"/>
        </w:rPr>
      </w:pPr>
    </w:p>
    <w:p>
      <w:pPr>
        <w:numPr>
          <w:ilvl w:val="0"/>
          <w:numId w:val="1"/>
        </w:numPr>
        <w:outlineLvl w:val="0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访客预约</w:t>
      </w:r>
    </w:p>
    <w:p>
      <w:pPr>
        <w:numPr>
          <w:ilvl w:val="0"/>
          <w:numId w:val="0"/>
        </w:num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访客可通过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微信公众号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浙江水利水电学院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”，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点击右下角“校园服务”，选择“访客预约”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自行申请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预约。</w:t>
      </w:r>
      <w:r>
        <w:rPr>
          <w:rFonts w:hint="eastAsia"/>
          <w:lang w:val="en-US" w:eastAsia="zh-CN"/>
        </w:rPr>
        <w:t>预约时，根据系统引导，填写相关字段，如下图所示：</w:t>
      </w:r>
    </w:p>
    <w:p>
      <w:pPr>
        <w:numPr>
          <w:ilvl w:val="0"/>
          <w:numId w:val="0"/>
        </w:numPr>
        <w:jc w:val="center"/>
      </w:pPr>
      <w:r>
        <w:drawing>
          <wp:inline distT="0" distB="0" distL="114300" distR="114300">
            <wp:extent cx="3173095" cy="6870065"/>
            <wp:effectExtent l="9525" t="9525" r="17780" b="1651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73095" cy="687006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5D70FD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center"/>
        <w:rPr>
          <w:rFonts w:hint="default"/>
          <w:lang w:val="en-US" w:eastAsia="zh-CN"/>
        </w:rPr>
      </w:pPr>
      <w:r>
        <w:rPr>
          <w:rFonts w:hint="eastAsia"/>
          <w:color w:val="A6A6A6" w:themeColor="background1" w:themeShade="A6"/>
          <w:lang w:val="en-US" w:eastAsia="zh-CN"/>
        </w:rPr>
        <w:t>预约填写界面</w:t>
      </w:r>
    </w:p>
    <w:p>
      <w:pPr>
        <w:numPr>
          <w:ilvl w:val="0"/>
          <w:numId w:val="0"/>
        </w:numPr>
        <w:jc w:val="center"/>
      </w:pPr>
    </w:p>
    <w:p>
      <w:pPr>
        <w:numPr>
          <w:ilvl w:val="0"/>
          <w:numId w:val="0"/>
        </w:numPr>
        <w:ind w:firstLine="422" w:firstLineChars="200"/>
        <w:rPr>
          <w:rFonts w:hint="eastAsia"/>
          <w:b/>
          <w:bCs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1"/>
        </w:numPr>
        <w:outlineLvl w:val="0"/>
        <w:rPr>
          <w:rFonts w:hint="eastAsia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访客查询预约结果</w:t>
      </w:r>
    </w:p>
    <w:p>
      <w:pPr>
        <w:numPr>
          <w:ilvl w:val="0"/>
          <w:numId w:val="0"/>
        </w:numPr>
        <w:ind w:firstLine="420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提交访客预约后，可查询预约记录，了解审核情况。具体流程：</w:t>
      </w:r>
    </w:p>
    <w:p>
      <w:pPr>
        <w:numPr>
          <w:ilvl w:val="0"/>
          <w:numId w:val="0"/>
        </w:numPr>
        <w:ind w:firstLine="420" w:firstLineChars="20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（1）访客可通过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微信公众号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浙江水利水电学院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”，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点击右下角“校园服务”，选择“访客预约”，查看“预约记录”。</w:t>
      </w:r>
    </w:p>
    <w:p>
      <w:pPr>
        <w:numPr>
          <w:ilvl w:val="0"/>
          <w:numId w:val="0"/>
        </w:numPr>
        <w:jc w:val="center"/>
      </w:pPr>
      <w:r>
        <w:drawing>
          <wp:inline distT="0" distB="0" distL="114300" distR="114300">
            <wp:extent cx="2724150" cy="2689860"/>
            <wp:effectExtent l="9525" t="9525" r="9525" b="2476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268986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5D70FD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center"/>
        <w:rPr>
          <w:rFonts w:hint="eastAsia"/>
          <w:lang w:val="en-US" w:eastAsia="zh-CN"/>
        </w:rPr>
      </w:pPr>
      <w:r>
        <w:rPr>
          <w:rFonts w:hint="eastAsia"/>
          <w:color w:val="A6A6A6" w:themeColor="background1" w:themeShade="A6"/>
          <w:lang w:val="en-US" w:eastAsia="zh-CN"/>
        </w:rPr>
        <w:t>预约记录入口</w:t>
      </w:r>
    </w:p>
    <w:p>
      <w:pPr>
        <w:numPr>
          <w:ilvl w:val="0"/>
          <w:numId w:val="0"/>
        </w:numPr>
        <w:ind w:firstLine="210" w:firstLineChars="10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（2）访客找到预约记录入口后，点击进入，输入访客或填报人证件号码进行查询。</w:t>
      </w:r>
    </w:p>
    <w:p>
      <w:pPr>
        <w:numPr>
          <w:ilvl w:val="0"/>
          <w:numId w:val="0"/>
        </w:numPr>
        <w:jc w:val="center"/>
      </w:pPr>
      <w:r>
        <w:drawing>
          <wp:inline distT="0" distB="0" distL="114300" distR="114300">
            <wp:extent cx="2515235" cy="3841750"/>
            <wp:effectExtent l="9525" t="9525" r="27940" b="1587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15235" cy="384175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5D70FD"/>
                      </a:solidFill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458085" cy="3874770"/>
            <wp:effectExtent l="9525" t="9525" r="27940" b="2095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58085" cy="387477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5D70FD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center"/>
        <w:rPr>
          <w:rFonts w:hint="eastAsia"/>
          <w:lang w:val="en-US" w:eastAsia="zh-CN"/>
        </w:rPr>
      </w:pPr>
      <w:r>
        <w:rPr>
          <w:rFonts w:hint="eastAsia"/>
          <w:color w:val="A6A6A6" w:themeColor="background1" w:themeShade="A6"/>
          <w:lang w:val="en-US" w:eastAsia="zh-CN"/>
        </w:rPr>
        <w:t>预约记录查询</w:t>
      </w:r>
    </w:p>
    <w:p>
      <w:pPr>
        <w:numPr>
          <w:ilvl w:val="0"/>
          <w:numId w:val="0"/>
        </w:numPr>
        <w:jc w:val="left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（3）点击查询结果，可查看预约记录详情，以及可查看通行码。</w:t>
      </w:r>
    </w:p>
    <w:p>
      <w:pPr>
        <w:numPr>
          <w:ilvl w:val="0"/>
          <w:numId w:val="0"/>
        </w:numPr>
        <w:jc w:val="center"/>
        <w:rPr>
          <w:rFonts w:hint="default"/>
          <w:lang w:val="en-US" w:eastAsia="zh-CN"/>
        </w:rPr>
      </w:pPr>
      <w:r>
        <w:drawing>
          <wp:inline distT="0" distB="0" distL="114300" distR="114300">
            <wp:extent cx="1949450" cy="4218305"/>
            <wp:effectExtent l="9525" t="9525" r="22225" b="2032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49450" cy="421830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5D70FD"/>
                      </a:solidFill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941830" cy="4201795"/>
            <wp:effectExtent l="9525" t="9525" r="10795" b="1778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41830" cy="420179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5D70FD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center"/>
        <w:rPr>
          <w:rFonts w:hint="default"/>
          <w:color w:val="A6A6A6" w:themeColor="background1" w:themeShade="A6"/>
          <w:lang w:val="en-US" w:eastAsia="zh-CN"/>
        </w:rPr>
      </w:pPr>
      <w:r>
        <w:rPr>
          <w:rFonts w:hint="eastAsia"/>
          <w:color w:val="A6A6A6" w:themeColor="background1" w:themeShade="A6"/>
          <w:lang w:val="en-US" w:eastAsia="zh-CN"/>
        </w:rPr>
        <w:t>预约详情以及查看通行码</w:t>
      </w:r>
    </w:p>
    <w:p>
      <w:pPr>
        <w:numPr>
          <w:ilvl w:val="0"/>
          <w:numId w:val="1"/>
        </w:numPr>
        <w:outlineLvl w:val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访客亮码入校</w:t>
      </w:r>
    </w:p>
    <w:p>
      <w:pPr>
        <w:numPr>
          <w:ilvl w:val="0"/>
          <w:numId w:val="0"/>
        </w:numPr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访客预约审批通过后，可扫码入校。具体流程：</w:t>
      </w:r>
    </w:p>
    <w:p>
      <w:pPr>
        <w:numPr>
          <w:ilvl w:val="0"/>
          <w:numId w:val="2"/>
        </w:numPr>
        <w:ind w:firstLine="210" w:firstLineChars="10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访客使用“微信扫一扫”，扫描校门入口处张贴的“入校二维码”。</w:t>
      </w:r>
    </w:p>
    <w:p>
      <w:pPr>
        <w:numPr>
          <w:ilvl w:val="0"/>
          <w:numId w:val="2"/>
        </w:numPr>
        <w:ind w:firstLine="210" w:firstLineChars="10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访客按照提示输入访客或填报人证件号码。</w:t>
      </w:r>
    </w:p>
    <w:p>
      <w:pPr>
        <w:numPr>
          <w:ilvl w:val="0"/>
          <w:numId w:val="0"/>
        </w:numPr>
        <w:jc w:val="center"/>
        <w:rPr>
          <w:rFonts w:hint="default"/>
          <w:lang w:val="en-US" w:eastAsia="zh-CN"/>
        </w:rPr>
      </w:pPr>
      <w:r>
        <w:drawing>
          <wp:inline distT="0" distB="0" distL="114300" distR="114300">
            <wp:extent cx="2087245" cy="3188970"/>
            <wp:effectExtent l="9525" t="9525" r="17780" b="20955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87245" cy="318897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5D70FD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ind w:firstLine="210" w:firstLineChars="1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访客亮码通行</w:t>
      </w:r>
    </w:p>
    <w:p>
      <w:pPr>
        <w:numPr>
          <w:ilvl w:val="0"/>
          <w:numId w:val="0"/>
        </w:numPr>
        <w:jc w:val="center"/>
        <w:outlineLvl w:val="9"/>
        <w:rPr>
          <w:rFonts w:hint="eastAsia"/>
          <w:lang w:val="en-US" w:eastAsia="zh-CN"/>
        </w:rPr>
      </w:pPr>
      <w:r>
        <w:drawing>
          <wp:inline distT="0" distB="0" distL="114300" distR="114300">
            <wp:extent cx="2191385" cy="4743450"/>
            <wp:effectExtent l="0" t="0" r="18415" b="0"/>
            <wp:docPr id="38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1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91385" cy="474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outlineLvl w:val="9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A0CAC1"/>
    <w:multiLevelType w:val="singleLevel"/>
    <w:tmpl w:val="9CA0CAC1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5E5FC7B8"/>
    <w:multiLevelType w:val="singleLevel"/>
    <w:tmpl w:val="5E5FC7B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4N2Y5ZGQ3NmZlMjAxNzNkYmU2N2RjNzRkYjcxMWUifQ=="/>
    <w:docVar w:name="KSO_WPS_MARK_KEY" w:val="e7ec540e-57e9-479e-864d-c362d430c511"/>
  </w:docVars>
  <w:rsids>
    <w:rsidRoot w:val="15847F87"/>
    <w:rsid w:val="02830CB2"/>
    <w:rsid w:val="043014EB"/>
    <w:rsid w:val="0AC83099"/>
    <w:rsid w:val="0B7B10F1"/>
    <w:rsid w:val="0D8D5F44"/>
    <w:rsid w:val="128D27C8"/>
    <w:rsid w:val="13C7475D"/>
    <w:rsid w:val="15847F87"/>
    <w:rsid w:val="170E37F6"/>
    <w:rsid w:val="17930A9D"/>
    <w:rsid w:val="1C492A1F"/>
    <w:rsid w:val="1E5F7717"/>
    <w:rsid w:val="1E65704C"/>
    <w:rsid w:val="1EEA318A"/>
    <w:rsid w:val="22C70C2F"/>
    <w:rsid w:val="22CD081E"/>
    <w:rsid w:val="23A05594"/>
    <w:rsid w:val="24B92E70"/>
    <w:rsid w:val="25F651F8"/>
    <w:rsid w:val="292F33E8"/>
    <w:rsid w:val="2C5502F4"/>
    <w:rsid w:val="2CB41D10"/>
    <w:rsid w:val="2FDA76B6"/>
    <w:rsid w:val="321E1594"/>
    <w:rsid w:val="33AB1A51"/>
    <w:rsid w:val="35E52AF5"/>
    <w:rsid w:val="37AE6C69"/>
    <w:rsid w:val="392868DB"/>
    <w:rsid w:val="3A9F794D"/>
    <w:rsid w:val="3DEA2DF3"/>
    <w:rsid w:val="3E712A88"/>
    <w:rsid w:val="3F9D6AB3"/>
    <w:rsid w:val="3FE71217"/>
    <w:rsid w:val="410B7187"/>
    <w:rsid w:val="41C315A1"/>
    <w:rsid w:val="434B7D0F"/>
    <w:rsid w:val="4A1951A2"/>
    <w:rsid w:val="4F195B19"/>
    <w:rsid w:val="5052092F"/>
    <w:rsid w:val="51A839A9"/>
    <w:rsid w:val="529F2C8A"/>
    <w:rsid w:val="5511700B"/>
    <w:rsid w:val="5B8817D8"/>
    <w:rsid w:val="5D3E1BE0"/>
    <w:rsid w:val="5EA95C55"/>
    <w:rsid w:val="606057EF"/>
    <w:rsid w:val="62A06A04"/>
    <w:rsid w:val="64250AD3"/>
    <w:rsid w:val="678E072E"/>
    <w:rsid w:val="69E40554"/>
    <w:rsid w:val="6B953322"/>
    <w:rsid w:val="70713977"/>
    <w:rsid w:val="72165809"/>
    <w:rsid w:val="725449B3"/>
    <w:rsid w:val="744E33E4"/>
    <w:rsid w:val="74C167FA"/>
    <w:rsid w:val="752F2B8E"/>
    <w:rsid w:val="76241626"/>
    <w:rsid w:val="791E4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800080"/>
      <w:u w:val="single"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1330</Words>
  <Characters>1335</Characters>
  <Lines>0</Lines>
  <Paragraphs>0</Paragraphs>
  <TotalTime>0</TotalTime>
  <ScaleCrop>false</ScaleCrop>
  <LinksUpToDate>false</LinksUpToDate>
  <CharactersWithSpaces>1340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2022-12-22T09:32:00Z</dcterms:created>
  <dc:creator>冬天一抹雨</dc:creator>
  <cp:lastModifiedBy>Alisa</cp:lastModifiedBy>
  <dcterms:modified xsi:type="dcterms:W3CDTF">2023-03-28T02:36:14Z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102A3B2B3C664C7B81BB65487C337EC5</vt:lpwstr>
  </property>
</Properties>
</file>